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3F0" w:rsidRDefault="005C23F0" w:rsidP="005C23F0">
      <w:pPr>
        <w:pStyle w:val="a3"/>
        <w:spacing w:line="260" w:lineRule="exact"/>
        <w:ind w:firstLine="11340"/>
        <w:rPr>
          <w:szCs w:val="28"/>
        </w:rPr>
      </w:pPr>
      <w:r>
        <w:rPr>
          <w:szCs w:val="28"/>
        </w:rPr>
        <w:t xml:space="preserve">Приложение </w:t>
      </w:r>
      <w:r w:rsidR="00BD247D">
        <w:rPr>
          <w:szCs w:val="28"/>
        </w:rPr>
        <w:t>16</w:t>
      </w:r>
    </w:p>
    <w:p w:rsidR="005C23F0" w:rsidRDefault="005C23F0" w:rsidP="005C23F0">
      <w:pPr>
        <w:pStyle w:val="a3"/>
        <w:spacing w:line="260" w:lineRule="exact"/>
        <w:ind w:firstLine="11340"/>
        <w:rPr>
          <w:szCs w:val="28"/>
        </w:rPr>
      </w:pPr>
      <w:r>
        <w:rPr>
          <w:szCs w:val="28"/>
        </w:rPr>
        <w:t>к пояснительной записке</w:t>
      </w:r>
    </w:p>
    <w:p w:rsidR="000D5C94" w:rsidRDefault="000D5C94" w:rsidP="000D5C94">
      <w:pPr>
        <w:pStyle w:val="a3"/>
        <w:spacing w:line="280" w:lineRule="exact"/>
        <w:jc w:val="center"/>
        <w:outlineLvl w:val="0"/>
        <w:rPr>
          <w:b/>
          <w:szCs w:val="28"/>
        </w:rPr>
      </w:pPr>
    </w:p>
    <w:p w:rsidR="005C23F0" w:rsidRDefault="005C23F0" w:rsidP="000D5C94">
      <w:pPr>
        <w:pStyle w:val="a3"/>
        <w:spacing w:line="280" w:lineRule="exact"/>
        <w:jc w:val="center"/>
        <w:outlineLvl w:val="0"/>
        <w:rPr>
          <w:b/>
          <w:szCs w:val="28"/>
        </w:rPr>
      </w:pPr>
      <w:r>
        <w:rPr>
          <w:b/>
          <w:szCs w:val="28"/>
        </w:rPr>
        <w:t xml:space="preserve">Финансовое обеспечение реализации Государственной программы </w:t>
      </w:r>
      <w:r w:rsidR="00BD247D">
        <w:rPr>
          <w:b/>
          <w:szCs w:val="28"/>
        </w:rPr>
        <w:t>Пермского края</w:t>
      </w:r>
    </w:p>
    <w:p w:rsidR="005C23F0" w:rsidRDefault="005C23F0" w:rsidP="000D5C94">
      <w:pPr>
        <w:pStyle w:val="a3"/>
        <w:spacing w:line="280" w:lineRule="exact"/>
        <w:jc w:val="center"/>
        <w:outlineLvl w:val="0"/>
        <w:rPr>
          <w:b/>
          <w:szCs w:val="28"/>
        </w:rPr>
      </w:pPr>
      <w:r>
        <w:rPr>
          <w:b/>
          <w:szCs w:val="28"/>
        </w:rPr>
        <w:t>«Воспроизводство и использование природных ресурсов»</w:t>
      </w:r>
    </w:p>
    <w:p w:rsidR="00BD247D" w:rsidRDefault="00BD247D" w:rsidP="000D5C94">
      <w:pPr>
        <w:pStyle w:val="a3"/>
        <w:spacing w:line="280" w:lineRule="exact"/>
        <w:jc w:val="center"/>
        <w:outlineLvl w:val="0"/>
        <w:rPr>
          <w:b/>
          <w:szCs w:val="28"/>
        </w:rPr>
      </w:pPr>
      <w:r>
        <w:rPr>
          <w:b/>
          <w:szCs w:val="28"/>
        </w:rPr>
        <w:t>на 2015-2018 годы</w:t>
      </w:r>
    </w:p>
    <w:p w:rsidR="005C23F0" w:rsidRDefault="005C23F0" w:rsidP="005C23F0">
      <w:pPr>
        <w:pStyle w:val="a3"/>
      </w:pPr>
    </w:p>
    <w:tbl>
      <w:tblPr>
        <w:tblW w:w="1534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1157"/>
        <w:gridCol w:w="1134"/>
        <w:gridCol w:w="1134"/>
        <w:gridCol w:w="1134"/>
        <w:gridCol w:w="2671"/>
        <w:gridCol w:w="1056"/>
        <w:gridCol w:w="1083"/>
        <w:gridCol w:w="1044"/>
      </w:tblGrid>
      <w:tr w:rsidR="00313229" w:rsidTr="00313229">
        <w:trPr>
          <w:trHeight w:val="70"/>
          <w:tblHeader/>
        </w:trPr>
        <w:tc>
          <w:tcPr>
            <w:tcW w:w="4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</w:pPr>
            <w: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4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</w:pPr>
            <w:r>
              <w:t>Расходы бюджета, тыс. рублей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</w:pPr>
            <w:r>
              <w:t>Наименование целевого показателя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</w:pPr>
            <w:r>
              <w:t>Значение целевого показателя</w:t>
            </w:r>
          </w:p>
        </w:tc>
      </w:tr>
      <w:tr w:rsidR="00313229" w:rsidTr="00313229">
        <w:trPr>
          <w:tblHeader/>
        </w:trPr>
        <w:tc>
          <w:tcPr>
            <w:tcW w:w="4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229" w:rsidRDefault="00313229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</w:pPr>
            <w: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</w:pPr>
            <w: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</w:pPr>
            <w: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</w:pPr>
            <w:r>
              <w:t>2018 год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-109" w:firstLine="109"/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</w:pPr>
            <w:r>
              <w:t>2016</w:t>
            </w:r>
          </w:p>
          <w:p w:rsidR="00313229" w:rsidRDefault="00313229">
            <w:pPr>
              <w:spacing w:line="240" w:lineRule="exact"/>
              <w:jc w:val="center"/>
            </w:pPr>
            <w:r>
              <w:t>год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</w:pPr>
            <w:r>
              <w:t>2017 год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</w:pPr>
            <w:r>
              <w:t>2018 год</w:t>
            </w:r>
          </w:p>
        </w:tc>
      </w:tr>
    </w:tbl>
    <w:p w:rsidR="000D5C94" w:rsidRDefault="000D5C94" w:rsidP="000D5C94">
      <w:pPr>
        <w:spacing w:line="24" w:lineRule="auto"/>
      </w:pPr>
    </w:p>
    <w:tbl>
      <w:tblPr>
        <w:tblW w:w="1534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1157"/>
        <w:gridCol w:w="1134"/>
        <w:gridCol w:w="1134"/>
        <w:gridCol w:w="1134"/>
        <w:gridCol w:w="2671"/>
        <w:gridCol w:w="1056"/>
        <w:gridCol w:w="1083"/>
        <w:gridCol w:w="1044"/>
      </w:tblGrid>
      <w:tr w:rsidR="000D5C94" w:rsidTr="00313229">
        <w:trPr>
          <w:tblHeader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C94" w:rsidRDefault="000D5C94" w:rsidP="000D5C94">
            <w:pPr>
              <w:jc w:val="center"/>
            </w:pPr>
            <w:r>
              <w:t>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94" w:rsidRDefault="000D5C94">
            <w:pPr>
              <w:spacing w:line="240" w:lineRule="exact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94" w:rsidRDefault="000D5C94">
            <w:pPr>
              <w:spacing w:line="240" w:lineRule="exact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94" w:rsidRDefault="000D5C94">
            <w:pPr>
              <w:spacing w:line="240" w:lineRule="exact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94" w:rsidRDefault="000D5C94">
            <w:pPr>
              <w:spacing w:line="240" w:lineRule="exact"/>
              <w:jc w:val="center"/>
            </w:pPr>
            <w:r>
              <w:t>5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94" w:rsidRDefault="000D5C94">
            <w:pPr>
              <w:spacing w:line="240" w:lineRule="exact"/>
              <w:ind w:left="-109" w:firstLine="109"/>
              <w:jc w:val="center"/>
            </w:pPr>
            <w:r>
              <w:t>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94" w:rsidRDefault="000D5C94">
            <w:pPr>
              <w:spacing w:line="240" w:lineRule="exact"/>
              <w:jc w:val="center"/>
            </w:pPr>
            <w:r>
              <w:t>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94" w:rsidRDefault="000D5C94">
            <w:pPr>
              <w:spacing w:line="240" w:lineRule="exact"/>
              <w:jc w:val="center"/>
            </w:pPr>
            <w:r>
              <w:t>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C94" w:rsidRDefault="000D5C94">
            <w:pPr>
              <w:spacing w:line="240" w:lineRule="exact"/>
              <w:jc w:val="center"/>
            </w:pPr>
            <w:r>
              <w:t>9</w:t>
            </w: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Государственная программа «Воспроизводство и использование природных ресурсов»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369 959,3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315 990,3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379 779,8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309 946,5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«Развитие и использование минерально-сырьевой базы Пермского края»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21 504,4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11 504,4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18 032,5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17 837,0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 на добычу общераспространенных полезных ископаемых в бюджет Пермского края (млн. руб.)</w:t>
            </w:r>
          </w:p>
          <w:p w:rsidR="0034336D" w:rsidRDefault="0034336D">
            <w:pPr>
              <w:spacing w:line="240" w:lineRule="exact"/>
              <w:rPr>
                <w:b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75,0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(-2,7)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78,0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(-5,4)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80,0</w:t>
            </w: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Геологическое изучение недр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9 825,0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16 516,1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16 320,6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Прирост запасов полезных ископаемых: </w:t>
            </w:r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подземные воды (тыс. куб. м/</w:t>
            </w:r>
            <w:proofErr w:type="spellStart"/>
            <w:r>
              <w:rPr>
                <w:sz w:val="20"/>
                <w:szCs w:val="20"/>
              </w:rPr>
              <w:t>сут</w:t>
            </w:r>
            <w:proofErr w:type="spellEnd"/>
            <w:r>
              <w:rPr>
                <w:sz w:val="20"/>
                <w:szCs w:val="20"/>
              </w:rPr>
              <w:t>.)</w:t>
            </w:r>
          </w:p>
          <w:p w:rsidR="0034336D" w:rsidRDefault="0034336D">
            <w:pPr>
              <w:spacing w:line="240" w:lineRule="exact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нефть, </w:t>
            </w:r>
            <w:proofErr w:type="spellStart"/>
            <w:r>
              <w:rPr>
                <w:sz w:val="20"/>
                <w:szCs w:val="20"/>
              </w:rPr>
              <w:t>млн.тн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34336D" w:rsidRDefault="0034336D">
            <w:pPr>
              <w:spacing w:line="240" w:lineRule="exact"/>
              <w:rPr>
                <w:sz w:val="20"/>
                <w:szCs w:val="20"/>
              </w:rPr>
            </w:pPr>
          </w:p>
          <w:p w:rsidR="0034336D" w:rsidRDefault="0034336D">
            <w:pPr>
              <w:spacing w:line="240" w:lineRule="exact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3)общераспространенные полезные ископаемые, млн. </w:t>
            </w:r>
            <w:proofErr w:type="spellStart"/>
            <w:r>
              <w:rPr>
                <w:sz w:val="20"/>
                <w:szCs w:val="20"/>
              </w:rPr>
              <w:t>куб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добычи полезных ископаемых:</w:t>
            </w:r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1)общераспространенные полезные ископаемые, млн. </w:t>
            </w:r>
            <w:proofErr w:type="spellStart"/>
            <w:r>
              <w:rPr>
                <w:sz w:val="20"/>
                <w:szCs w:val="20"/>
              </w:rPr>
              <w:t>тн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нефть, млн. </w:t>
            </w:r>
            <w:proofErr w:type="spellStart"/>
            <w:r>
              <w:rPr>
                <w:sz w:val="20"/>
                <w:szCs w:val="20"/>
              </w:rPr>
              <w:t>тн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34336D" w:rsidRDefault="0034336D">
            <w:pPr>
              <w:spacing w:line="240" w:lineRule="exact"/>
              <w:rPr>
                <w:sz w:val="20"/>
                <w:szCs w:val="20"/>
              </w:rPr>
            </w:pPr>
          </w:p>
          <w:p w:rsidR="0034336D" w:rsidRDefault="0034336D">
            <w:pPr>
              <w:spacing w:line="240" w:lineRule="exact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3) калийно-магниевые соли, млн. </w:t>
            </w:r>
            <w:proofErr w:type="spellStart"/>
            <w:r>
              <w:rPr>
                <w:sz w:val="20"/>
                <w:szCs w:val="20"/>
              </w:rPr>
              <w:t>тн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(+2)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(+0,8)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42,0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(+5,8)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10,1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(+2,2)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4336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13229">
              <w:rPr>
                <w:sz w:val="20"/>
                <w:szCs w:val="20"/>
              </w:rPr>
              <w:t>5,7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(+0,8)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42,5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(+5,8)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15,9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43,0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1.1.Поисково-оценочные работы на подземные воды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B42C7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13 426,1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13 230,6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 Изучение состояния минерально-сырьевой базы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B42C7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 Организация геологических походов школьников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B42C7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1 000,0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 Изучение рисков негативных процессов и явлений в геологической среде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B42C7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2 090,0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Лицензирование участков недр местного значения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1 516,4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Платежи при пользовании недрами, млн. руб.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25,7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(-0,8)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(-0,7)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</w:t>
            </w: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 Лицензирование участков недр, содержащих общераспространенные полезные ископаемые и подземные воды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1 516,4 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«Развитие водохозяйственного комплекса Пермского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края»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 w:rsidP="002D71CF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917794">
              <w:rPr>
                <w:b/>
                <w:sz w:val="20"/>
                <w:szCs w:val="20"/>
              </w:rPr>
              <w:t>83 017,3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70 895,2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126 146,4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56 296,4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Размер </w:t>
            </w:r>
            <w:r>
              <w:rPr>
                <w:b/>
                <w:sz w:val="20"/>
                <w:szCs w:val="20"/>
              </w:rPr>
              <w:t>потенциального ущерба от негативного воздействия поверхностных вод и аварий на гидротехнических сооружениях</w:t>
            </w:r>
            <w:r>
              <w:rPr>
                <w:b/>
                <w:bCs/>
                <w:sz w:val="20"/>
                <w:szCs w:val="20"/>
              </w:rPr>
              <w:t>, предотвращенного в результате реализации программных мероприятий</w:t>
            </w:r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(млн. руб.)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40,2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(-213,8)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913,5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(+182,4)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406,2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</w:t>
            </w:r>
            <w:r>
              <w:rPr>
                <w:sz w:val="20"/>
                <w:szCs w:val="20"/>
                <w:lang w:eastAsia="en-US"/>
              </w:rPr>
              <w:t>редупреждение негативного воздействия поверхностных вод и аварий на гидротехнических сооружениях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80 355,3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68 879,2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122 576,4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51 485,5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1) протяженность построенных дамб и берегоукрепительных сооружений, </w:t>
            </w:r>
            <w:proofErr w:type="gramStart"/>
            <w:r>
              <w:rPr>
                <w:bCs/>
                <w:sz w:val="20"/>
                <w:szCs w:val="20"/>
              </w:rPr>
              <w:t>м</w:t>
            </w:r>
            <w:proofErr w:type="gramEnd"/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протяженность реконструированных и капитально отремонтированных защитных дамб и берегоукрепительных сооружений,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количество потенциально опасных ГТС прудов и водохранилищ с пониженным уровнем </w:t>
            </w:r>
            <w:r>
              <w:rPr>
                <w:sz w:val="20"/>
                <w:szCs w:val="20"/>
              </w:rPr>
              <w:lastRenderedPageBreak/>
              <w:t xml:space="preserve">безопасности, приведенных к безопасному техническому состоянию, </w:t>
            </w: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доля потенциально опасных ГТС прудов и водохранилищ с пониженным уровнем безопасности, приведенных к безопасному техническому состоянию, в общем количестве потенциально опасных ГТС, %</w:t>
            </w:r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количество прудов и водохранилищ – источников хозяйственно-бытового и противопожарного водоснабжения населения, требующих создания, восстановления и ремонта, шт.</w:t>
            </w:r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доля населения, проживающего на подверженных негативному воздействию вод территориях, защищенного в результате реализации программных мероприятий, в общем количестве населения, проживающего на таких территориях, %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(-2385,3)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88,2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(+1,2)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1 776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(-200)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(-3046,5)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13,1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(-3,6)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2561,2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  Содержание, текущий и капитальный ремонт гидротехнических сооружений, находящихся в собственности Пермского края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6 589,9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7 796,4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right="-117"/>
              <w:jc w:val="center"/>
              <w:rPr>
                <w:sz w:val="20"/>
                <w:szCs w:val="20"/>
                <w:highlight w:val="green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 Строительство (реконструкция) объектов общественной инфраструктуры регионального значения, приобретение объектов недвижимого имущества в государственную собственность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69 839,0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highlight w:val="green"/>
                <w:lang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highlight w:val="green"/>
                <w:lang w:eastAsia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highlight w:val="green"/>
                <w:lang w:eastAsia="en-US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1.3. Проектирование, строительство, реконструкция, капитальный ремонт гидротехнических сооружений муниципальной собственности, а также бесхозяйных гидротехнических сооружений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C7D" w:rsidRDefault="00B42C7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B42C7D" w:rsidRDefault="00B42C7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B42C7D" w:rsidRDefault="00B42C7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53 265,4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21 392,7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22 193,3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25 420,5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1.4. Реализация мероприятий в рамках федеральной целевой программы «Развитие водохозяйственного комплекса Российской Федерации в 2012-2020 годах» государственной программы Российской Федерации «Воспроизводство и использование природных ресурсов» 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229" w:rsidRDefault="0031322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26 586,5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30 544,1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18 268,6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2. Научная и информационная поддержка развития водохозяйственного комплекса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 w:rsidP="002D71CF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917794">
              <w:rPr>
                <w:sz w:val="20"/>
                <w:szCs w:val="20"/>
              </w:rPr>
              <w:t>2 662,0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4 810,9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eastAsia="en-US"/>
              </w:rPr>
              <w:t>) количество створов, на которых организовано ведение государственного мониторинга водных объектов, шт.</w:t>
            </w:r>
          </w:p>
          <w:p w:rsidR="00313229" w:rsidRDefault="00313229">
            <w:pPr>
              <w:spacing w:line="240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2) количество объектов, для которых рассчитаны волны прорыва и зоны затопления, шт.</w:t>
            </w:r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3) количество организованных конференций, конкурсов по вопросам  развития водохозяйственного комплекса Пермского края, шт.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125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4336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125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4336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13229">
              <w:rPr>
                <w:sz w:val="20"/>
                <w:szCs w:val="20"/>
              </w:rPr>
              <w:t>7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(-2)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125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-109" w:firstLine="8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13229" w:rsidRDefault="00313229">
            <w:pPr>
              <w:spacing w:line="240" w:lineRule="exact"/>
              <w:ind w:left="-109" w:firstLine="8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-109" w:firstLine="8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-109" w:firstLine="88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2.1. Мониторинг водных объектов и работы в сфере водных отношений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 w:rsidP="002D71CF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4 810,9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34" w:hanging="3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«Охрана окружающей среды»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708" w:hanging="7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38 130,6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16 757,0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17 958,8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17 958,8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доля субъектов хозяйственной и иной деятельности, не превышающих нормативы предельно  допустимых выбросов загрязняющих веществ (от стационарных источников), от общего  количества субъектов хозяйственной и иной деятельности, с установленными </w:t>
            </w:r>
            <w:r>
              <w:rPr>
                <w:sz w:val="20"/>
                <w:szCs w:val="20"/>
              </w:rPr>
              <w:lastRenderedPageBreak/>
              <w:t>нормативами выбросов загрязняющих веществ, %</w:t>
            </w:r>
          </w:p>
          <w:p w:rsidR="00313229" w:rsidRDefault="00313229">
            <w:pPr>
              <w:spacing w:line="240" w:lineRule="exact"/>
              <w:ind w:firstLine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доля площади Пермского края, занятая особо охраняемыми природными территориями регионального значения, от общей площади Пермского края, %</w:t>
            </w:r>
          </w:p>
          <w:p w:rsidR="00313229" w:rsidRDefault="00313229">
            <w:pPr>
              <w:spacing w:line="240" w:lineRule="exact"/>
              <w:ind w:left="43" w:firstLine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доля видов животного и растительного мира, занесенных в Красную книгу Пермского края, статус редкости которых улучшился, в общем количестве видов животного и растительного мира, занесенных в Красную книгу Пермского края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97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97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97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rPr>
          <w:trHeight w:val="1629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 Совершенствование системы управления в области охраны окружающей среды и обеспечения экологической безопасности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126D15">
              <w:rPr>
                <w:bCs/>
                <w:sz w:val="20"/>
                <w:szCs w:val="20"/>
              </w:rPr>
              <w:t>28 286,7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8 114,9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8 114,9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 w:rsidP="00B42C7D">
            <w:pPr>
              <w:pStyle w:val="aa"/>
              <w:numPr>
                <w:ilvl w:val="1"/>
                <w:numId w:val="2"/>
              </w:numPr>
              <w:spacing w:line="240" w:lineRule="exact"/>
              <w:ind w:left="-108" w:firstLine="2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(оказание услуг, выполнение работ) государственных учреждений (организаций)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917794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917794">
              <w:rPr>
                <w:bCs/>
                <w:sz w:val="20"/>
                <w:szCs w:val="20"/>
              </w:rPr>
              <w:t>3 619,6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917794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917794">
              <w:rPr>
                <w:bCs/>
                <w:sz w:val="20"/>
                <w:szCs w:val="20"/>
              </w:rPr>
              <w:t>3 249,6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917794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917794">
              <w:rPr>
                <w:bCs/>
                <w:sz w:val="20"/>
                <w:szCs w:val="20"/>
              </w:rPr>
              <w:t>3 356,3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917794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917794">
              <w:rPr>
                <w:bCs/>
                <w:sz w:val="20"/>
                <w:szCs w:val="20"/>
              </w:rPr>
              <w:t>3 356,3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917794" w:rsidRDefault="00313229">
            <w:pPr>
              <w:spacing w:line="240" w:lineRule="exact"/>
              <w:ind w:left="43"/>
              <w:rPr>
                <w:sz w:val="20"/>
                <w:szCs w:val="20"/>
              </w:rPr>
            </w:pPr>
            <w:r w:rsidRPr="00917794">
              <w:rPr>
                <w:sz w:val="20"/>
                <w:szCs w:val="20"/>
              </w:rPr>
              <w:t>Количество мероприятий по лабораторному обеспечению государственного экологического  надзора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1E3BE7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1E3BE7">
              <w:rPr>
                <w:sz w:val="20"/>
                <w:szCs w:val="20"/>
              </w:rPr>
              <w:t>30</w:t>
            </w:r>
          </w:p>
          <w:p w:rsidR="00313229" w:rsidRPr="001E3BE7" w:rsidRDefault="00313229" w:rsidP="001E3BE7">
            <w:pPr>
              <w:spacing w:line="240" w:lineRule="exact"/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1E3BE7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1E3BE7">
              <w:rPr>
                <w:sz w:val="20"/>
                <w:szCs w:val="20"/>
              </w:rPr>
              <w:t>30</w:t>
            </w:r>
          </w:p>
          <w:p w:rsidR="00313229" w:rsidRPr="001E3BE7" w:rsidRDefault="00313229" w:rsidP="001E3BE7">
            <w:pPr>
              <w:spacing w:line="240" w:lineRule="exact"/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1E3BE7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1E3BE7">
              <w:rPr>
                <w:sz w:val="20"/>
                <w:szCs w:val="20"/>
              </w:rPr>
              <w:t>30</w:t>
            </w:r>
          </w:p>
          <w:p w:rsidR="00313229" w:rsidRPr="001E3BE7" w:rsidRDefault="00313229" w:rsidP="00517F6B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1E3BE7">
              <w:rPr>
                <w:sz w:val="20"/>
                <w:szCs w:val="20"/>
              </w:rPr>
              <w:br/>
            </w:r>
          </w:p>
        </w:tc>
      </w:tr>
      <w:tr w:rsidR="00313229" w:rsidTr="00313229"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pStyle w:val="aa"/>
              <w:numPr>
                <w:ilvl w:val="1"/>
                <w:numId w:val="2"/>
              </w:numPr>
              <w:spacing w:line="240" w:lineRule="exact"/>
              <w:ind w:left="34" w:firstLine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Реализация Соглашения между Федеральной службой по гидрометеорологии и мониторингу окружающей среды и Правительством Пермского края от 27 сентября 2006 г. № 37 «О совместном решении задач в сферах наблюдения за состоянием окружающей среды, ее загрязнением, гидрометеорологии и смежных с ней областях в Пермском крае»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2 874,0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2 801,6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2 801, 6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firstLine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исполнительных органов государственной власти Пермского края и органов местного самоуправления, обеспеченных специализированной гидрометеорологической </w:t>
            </w:r>
            <w:r>
              <w:rPr>
                <w:sz w:val="20"/>
                <w:szCs w:val="20"/>
              </w:rPr>
              <w:lastRenderedPageBreak/>
              <w:t>информацией, данными о состоянии окружающей среды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1.3. Транспортные услуги на судах речного флота для осуществления регионального государственного надзора в области использования и охраны водных объектов на территории Пермского края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801,7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43" w:hanging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нормативного использования и охраны водных объектов, %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(+5)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(+2)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 Осуществление государственных полномочий по проведению государственной экологической экспертизы объектов регионального уровня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917794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917794">
              <w:rPr>
                <w:bCs/>
                <w:sz w:val="20"/>
                <w:szCs w:val="20"/>
              </w:rPr>
              <w:t>1 082,9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917794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917794">
              <w:rPr>
                <w:bCs/>
                <w:sz w:val="20"/>
                <w:szCs w:val="20"/>
              </w:rPr>
              <w:t>1 155,3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1 155,3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1 155,3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43" w:hanging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Доля заключений государственной экологической экспертизы, отмененных в судебном порядке, %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1.5.Приобретение, монтаж и ввод в эксплуатацию оборудования для организации </w:t>
            </w:r>
            <w:proofErr w:type="gramStart"/>
            <w:r>
              <w:rPr>
                <w:sz w:val="20"/>
                <w:szCs w:val="20"/>
              </w:rPr>
              <w:t>постов автоматизированного контроля качества состояния атмосферного воздуха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917794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917794">
              <w:rPr>
                <w:bCs/>
                <w:sz w:val="20"/>
                <w:szCs w:val="20"/>
              </w:rPr>
              <w:t>18 610,4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917794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91779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43" w:hanging="98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1.6.Мероприятия по радиологическому обследованию территорий Пермского края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917794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917794">
              <w:rPr>
                <w:bCs/>
                <w:sz w:val="20"/>
                <w:szCs w:val="20"/>
              </w:rPr>
              <w:t>1 298,1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917794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 w:rsidRPr="0091779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ind w:left="708" w:hanging="7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43" w:hanging="98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Сохранение и восстановление естественных экологических систем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7 801,3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7 801,3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7 801,3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firstLine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Доля ООПТ регионального значения, для которых оформлены кадастровые дела от общего количества ООПТ регионального значения, %</w:t>
            </w:r>
          </w:p>
          <w:p w:rsidR="00313229" w:rsidRDefault="00313229">
            <w:pPr>
              <w:spacing w:line="240" w:lineRule="exact"/>
              <w:ind w:left="43" w:hanging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Доля ООПТ регионального значения, сведения о которых внесены в государственный кадастр недвижимости, %</w:t>
            </w:r>
          </w:p>
          <w:p w:rsidR="00313229" w:rsidRDefault="00313229">
            <w:pPr>
              <w:spacing w:line="240" w:lineRule="exact"/>
              <w:ind w:left="43" w:firstLine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Доля ООПТ, на </w:t>
            </w:r>
            <w:proofErr w:type="gramStart"/>
            <w:r>
              <w:rPr>
                <w:sz w:val="20"/>
                <w:szCs w:val="20"/>
              </w:rPr>
              <w:t>которых</w:t>
            </w:r>
            <w:proofErr w:type="gramEnd"/>
            <w:r>
              <w:rPr>
                <w:sz w:val="20"/>
                <w:szCs w:val="20"/>
              </w:rPr>
              <w:t xml:space="preserve"> создана инфраструктура для развития экологического туризма от общего количества ООПТ, %</w:t>
            </w:r>
          </w:p>
          <w:p w:rsidR="00313229" w:rsidRDefault="00313229">
            <w:pPr>
              <w:spacing w:line="240" w:lineRule="exact"/>
              <w:ind w:left="43" w:hanging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Доля обследованных мест обитания видов животного и растительного мира, занесенных в Красную книгу Пермского края, от </w:t>
            </w:r>
            <w:r>
              <w:rPr>
                <w:sz w:val="20"/>
                <w:szCs w:val="20"/>
              </w:rPr>
              <w:lastRenderedPageBreak/>
              <w:t>общего количества мест обитания видов животного и растительного мира, занесенных в Красную книгу Пермского края, %</w:t>
            </w:r>
          </w:p>
          <w:p w:rsidR="00313229" w:rsidRDefault="00313229">
            <w:pPr>
              <w:spacing w:line="240" w:lineRule="exact"/>
              <w:ind w:left="43" w:hanging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Прирост новых мест обитания растений, занесенных в Красную книгу Пермского края от общего количества мест обитания редких видов растений, %</w:t>
            </w:r>
          </w:p>
          <w:p w:rsidR="00313229" w:rsidRDefault="00313229">
            <w:pPr>
              <w:spacing w:line="240" w:lineRule="exact"/>
              <w:ind w:left="43" w:firstLine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Доля площади Пермского края, обследованной с целью выявления редких и исчезающих почв от общей площади, подлежащей обследованию,%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77,2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(+38,4)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(+59,7)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57,6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(+23,3)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(+7,6)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11,4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(+1,2)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(+5)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100,0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(+22,8)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(+13,4)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64,2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(+7,6)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(+0,6)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(+15)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100,0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80,2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72,2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100,0</w:t>
            </w:r>
          </w:p>
          <w:p w:rsidR="00313229" w:rsidRDefault="00313229" w:rsidP="00CE0EBA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firstLine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2.1. Мероприятия по организации и функционированию особо охраняемых природных территорий регионального значения, за исключением биологических охотничьих заказников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4 207,5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firstLine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 Мероприятия по ведению Красной книги Пермского края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3 593,8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hanging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выведенных из Красной книги Пермского края редких видов растительного и животного мира, занесенных в Красную книгу Пермского края, от общего количества видов животного и растительного мира, занесенных в Красную книгу Пермского края, %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(+0,5)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firstLine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Организация и развитие системы экологического образования и формирования экологической культуры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20 42,6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43" w:hanging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населения Пермского края, привлеченная к участию в природоохранной деятельности, %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(+1)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(+2)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3.1. Проведение конкурсов, конференций, акций, </w:t>
            </w:r>
            <w:r>
              <w:rPr>
                <w:sz w:val="20"/>
                <w:szCs w:val="20"/>
              </w:rPr>
              <w:lastRenderedPageBreak/>
              <w:t>семинаров по вопросам охраны окружающей среды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B42C7D" w:rsidRDefault="00B42C7D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B42C7D">
              <w:rPr>
                <w:sz w:val="20"/>
                <w:szCs w:val="20"/>
              </w:rPr>
              <w:lastRenderedPageBreak/>
              <w:t>798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34" w:firstLine="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3.2. Информирование населения в сфере охраны окружающей среды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B42C7D" w:rsidRDefault="00B42C7D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 w:rsidRPr="00B42C7D">
              <w:rPr>
                <w:sz w:val="20"/>
                <w:szCs w:val="20"/>
              </w:rPr>
              <w:t>1 2447,6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1 244,6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708" w:hanging="708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«Сохранение и воспроизводство объектов животного мира»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917794" w:rsidRDefault="00313229">
            <w:pPr>
              <w:ind w:right="-31"/>
              <w:jc w:val="center"/>
              <w:rPr>
                <w:b/>
                <w:bCs/>
                <w:sz w:val="20"/>
                <w:szCs w:val="20"/>
              </w:rPr>
            </w:pPr>
            <w:r w:rsidRPr="00917794">
              <w:rPr>
                <w:b/>
                <w:bCs/>
                <w:sz w:val="20"/>
                <w:szCs w:val="20"/>
              </w:rPr>
              <w:t>19 971,9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917794" w:rsidRDefault="00313229">
            <w:pPr>
              <w:ind w:left="-43" w:right="-108"/>
              <w:jc w:val="center"/>
              <w:rPr>
                <w:b/>
                <w:sz w:val="20"/>
                <w:szCs w:val="20"/>
              </w:rPr>
            </w:pPr>
            <w:r w:rsidRPr="00917794">
              <w:rPr>
                <w:b/>
                <w:sz w:val="20"/>
                <w:szCs w:val="20"/>
              </w:rPr>
              <w:t>14 742,5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-113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14 947,5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-25" w:right="-104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14 947,5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Объем </w:t>
            </w:r>
          </w:p>
          <w:p w:rsidR="00313229" w:rsidRDefault="00313229">
            <w:pPr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поступлений в краевой бюджет сборов за пользование объектами животного мира (млн. руб.)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5,2</w:t>
            </w:r>
          </w:p>
          <w:p w:rsidR="00313229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(0,0)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5,2</w:t>
            </w:r>
          </w:p>
          <w:p w:rsidR="00313229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(0,0)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5,2</w:t>
            </w:r>
          </w:p>
          <w:p w:rsidR="00313229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</w:tc>
      </w:tr>
      <w:tr w:rsidR="00313229" w:rsidTr="00B42C7D">
        <w:trPr>
          <w:trHeight w:val="4421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Обеспечение сохранения и воспроизводства охотничьих ресурсов на территории государственных природных биологических охотничьих заказников Пермского края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917794" w:rsidRDefault="00313229" w:rsidP="00126D15">
            <w:pPr>
              <w:ind w:left="-108" w:right="-16" w:hanging="3"/>
              <w:jc w:val="center"/>
              <w:rPr>
                <w:sz w:val="20"/>
                <w:szCs w:val="20"/>
              </w:rPr>
            </w:pPr>
            <w:r w:rsidRPr="00917794">
              <w:rPr>
                <w:sz w:val="20"/>
                <w:szCs w:val="20"/>
              </w:rPr>
              <w:t>17 354,6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917794" w:rsidRDefault="00313229">
            <w:pPr>
              <w:ind w:left="-43" w:right="-108"/>
              <w:jc w:val="center"/>
              <w:rPr>
                <w:sz w:val="20"/>
                <w:szCs w:val="20"/>
              </w:rPr>
            </w:pPr>
            <w:r w:rsidRPr="00917794">
              <w:rPr>
                <w:sz w:val="20"/>
                <w:szCs w:val="20"/>
              </w:rPr>
              <w:t>14 742,5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14 947,5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-25" w:right="-10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14 947,5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B42C7D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  <w:r w:rsidRPr="00B42C7D">
              <w:rPr>
                <w:color w:val="000000"/>
                <w:sz w:val="20"/>
                <w:szCs w:val="20"/>
              </w:rPr>
              <w:t>Индекс численности охотничьих ресурсов в охотничьих угодьях (отношение численности охотничьих ресурсов по окончании охотничьего сезона в текущем году к их численности по окончании предыдущего охотничьего сезона) по видам</w:t>
            </w:r>
            <w:proofErr w:type="gramStart"/>
            <w:r w:rsidRPr="00B42C7D">
              <w:rPr>
                <w:color w:val="000000"/>
                <w:sz w:val="20"/>
                <w:szCs w:val="20"/>
              </w:rPr>
              <w:t>, %:</w:t>
            </w:r>
            <w:proofErr w:type="gramEnd"/>
          </w:p>
          <w:p w:rsidR="00313229" w:rsidRPr="00B42C7D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  <w:r w:rsidRPr="00B42C7D">
              <w:rPr>
                <w:color w:val="000000"/>
                <w:sz w:val="20"/>
                <w:szCs w:val="20"/>
              </w:rPr>
              <w:t>лось,</w:t>
            </w: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2C7D" w:rsidRDefault="00B42C7D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2C7D" w:rsidRPr="00B42C7D" w:rsidRDefault="00B42C7D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Pr="00B42C7D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  <w:r w:rsidRPr="00B42C7D">
              <w:rPr>
                <w:color w:val="000000"/>
                <w:sz w:val="20"/>
                <w:szCs w:val="20"/>
              </w:rPr>
              <w:t>медведь</w:t>
            </w:r>
          </w:p>
          <w:p w:rsidR="00313229" w:rsidRPr="00B42C7D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0"/>
                <w:szCs w:val="20"/>
              </w:rPr>
            </w:pPr>
          </w:p>
          <w:p w:rsidR="00B42C7D" w:rsidRDefault="00B42C7D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0"/>
                <w:szCs w:val="20"/>
              </w:rPr>
            </w:pPr>
          </w:p>
          <w:p w:rsidR="00B42C7D" w:rsidRDefault="00B42C7D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0"/>
                <w:szCs w:val="20"/>
              </w:rPr>
            </w:pPr>
          </w:p>
          <w:p w:rsidR="00B42C7D" w:rsidRDefault="00B42C7D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0"/>
                <w:szCs w:val="20"/>
              </w:rPr>
            </w:pPr>
          </w:p>
          <w:p w:rsidR="00B42C7D" w:rsidRDefault="00B42C7D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104,5</w:t>
            </w: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13229" w:rsidRDefault="00313229" w:rsidP="00B42C7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  <w:p w:rsidR="00313229" w:rsidRDefault="00313229" w:rsidP="00B42C7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105,2</w:t>
            </w: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13229" w:rsidRDefault="00313229" w:rsidP="00B42C7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102,5</w:t>
            </w:r>
          </w:p>
          <w:p w:rsidR="00313229" w:rsidRDefault="00313229" w:rsidP="00B42C7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105,2</w:t>
            </w:r>
          </w:p>
          <w:p w:rsidR="00313229" w:rsidRDefault="00313229" w:rsidP="00B42C7D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13229" w:rsidRDefault="00313229" w:rsidP="00B42C7D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102,5</w:t>
            </w: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13229" w:rsidRDefault="00313229" w:rsidP="00B42C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  </w:t>
            </w:r>
            <w:proofErr w:type="gramStart"/>
            <w:r>
              <w:rPr>
                <w:sz w:val="20"/>
                <w:szCs w:val="20"/>
              </w:rPr>
              <w:t xml:space="preserve">Обеспечение деятельности (оказание услуг, выполнение </w:t>
            </w:r>
            <w:proofErr w:type="gramEnd"/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работ) государственных учреждений (организаций)</w:t>
            </w:r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917794" w:rsidRDefault="00313229">
            <w:pPr>
              <w:ind w:left="-108" w:right="-16" w:hanging="3"/>
              <w:jc w:val="center"/>
              <w:rPr>
                <w:sz w:val="20"/>
                <w:szCs w:val="20"/>
              </w:rPr>
            </w:pPr>
            <w:r w:rsidRPr="00917794">
              <w:rPr>
                <w:sz w:val="20"/>
                <w:szCs w:val="20"/>
              </w:rPr>
              <w:t>14 947,5</w:t>
            </w:r>
          </w:p>
          <w:p w:rsidR="00313229" w:rsidRPr="00917794" w:rsidRDefault="00313229">
            <w:pPr>
              <w:ind w:left="-108" w:right="-16" w:hanging="3"/>
              <w:jc w:val="center"/>
              <w:rPr>
                <w:sz w:val="20"/>
                <w:szCs w:val="20"/>
              </w:rPr>
            </w:pPr>
          </w:p>
          <w:p w:rsidR="00313229" w:rsidRPr="00917794" w:rsidRDefault="00313229">
            <w:pPr>
              <w:ind w:left="-108" w:right="-16" w:hanging="3"/>
              <w:jc w:val="center"/>
              <w:rPr>
                <w:sz w:val="20"/>
                <w:szCs w:val="20"/>
              </w:rPr>
            </w:pPr>
          </w:p>
          <w:p w:rsidR="00313229" w:rsidRPr="00917794" w:rsidRDefault="00313229">
            <w:pPr>
              <w:ind w:left="-108" w:right="-16" w:hanging="3"/>
              <w:jc w:val="center"/>
              <w:rPr>
                <w:sz w:val="20"/>
                <w:szCs w:val="20"/>
              </w:rPr>
            </w:pPr>
          </w:p>
          <w:p w:rsidR="00313229" w:rsidRPr="00917794" w:rsidRDefault="00313229">
            <w:pPr>
              <w:ind w:left="-108" w:right="-16" w:hanging="3"/>
              <w:jc w:val="center"/>
              <w:rPr>
                <w:sz w:val="20"/>
                <w:szCs w:val="20"/>
              </w:rPr>
            </w:pPr>
          </w:p>
          <w:p w:rsidR="00313229" w:rsidRPr="00917794" w:rsidRDefault="00313229">
            <w:pPr>
              <w:ind w:left="-108" w:right="-16" w:hanging="3"/>
              <w:jc w:val="center"/>
              <w:rPr>
                <w:sz w:val="20"/>
                <w:szCs w:val="20"/>
              </w:rPr>
            </w:pPr>
          </w:p>
          <w:p w:rsidR="00313229" w:rsidRPr="00917794" w:rsidRDefault="00313229">
            <w:pPr>
              <w:ind w:left="-108" w:right="-16" w:hanging="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-43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14 742,5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14 947,5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ind w:left="-25" w:right="-10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14 947,5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Доля площади государственных природных биологических охотничьих заказников регионального значения, на которой организована охрана, от общей площади Пермского края, %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3,3</w:t>
            </w:r>
          </w:p>
          <w:p w:rsidR="00313229" w:rsidRDefault="003132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3,3</w:t>
            </w:r>
          </w:p>
          <w:p w:rsidR="00313229" w:rsidRDefault="003132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(0,0)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3,3</w:t>
            </w:r>
          </w:p>
          <w:p w:rsidR="00313229" w:rsidRDefault="003132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8D3315" w:rsidRDefault="00313229" w:rsidP="00126D1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1.3. Проведение биотехнических и </w:t>
            </w:r>
            <w:proofErr w:type="spellStart"/>
            <w:r>
              <w:rPr>
                <w:sz w:val="20"/>
                <w:szCs w:val="20"/>
              </w:rPr>
              <w:t>охотхозяйственных</w:t>
            </w:r>
            <w:proofErr w:type="spellEnd"/>
            <w:r>
              <w:rPr>
                <w:sz w:val="20"/>
                <w:szCs w:val="20"/>
              </w:rPr>
              <w:t xml:space="preserve"> мероприятий на территории общедоступных </w:t>
            </w:r>
            <w:r>
              <w:rPr>
                <w:sz w:val="20"/>
                <w:szCs w:val="20"/>
              </w:rPr>
              <w:lastRenderedPageBreak/>
              <w:t>охотничьих угодий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917794" w:rsidRDefault="00313229" w:rsidP="00016016">
            <w:pPr>
              <w:ind w:left="-108" w:right="-16" w:hanging="3"/>
              <w:jc w:val="center"/>
              <w:rPr>
                <w:sz w:val="20"/>
                <w:szCs w:val="20"/>
              </w:rPr>
            </w:pPr>
            <w:r w:rsidRPr="00917794">
              <w:rPr>
                <w:sz w:val="20"/>
                <w:szCs w:val="20"/>
              </w:rPr>
              <w:lastRenderedPageBreak/>
              <w:t>24</w:t>
            </w:r>
            <w:r>
              <w:rPr>
                <w:sz w:val="20"/>
                <w:szCs w:val="20"/>
              </w:rPr>
              <w:t xml:space="preserve"> </w:t>
            </w:r>
            <w:r w:rsidRPr="00917794">
              <w:rPr>
                <w:sz w:val="20"/>
                <w:szCs w:val="20"/>
              </w:rPr>
              <w:t>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ind w:left="-43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ind w:left="-25" w:right="-10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 Совершенствование системы управления охраной охотничьих ресурсов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917794" w:rsidRDefault="00313229">
            <w:pPr>
              <w:ind w:left="-108" w:right="-16" w:hanging="3"/>
              <w:jc w:val="center"/>
              <w:rPr>
                <w:sz w:val="20"/>
                <w:szCs w:val="20"/>
              </w:rPr>
            </w:pPr>
            <w:r w:rsidRPr="00917794">
              <w:rPr>
                <w:sz w:val="20"/>
                <w:szCs w:val="20"/>
              </w:rPr>
              <w:t>2 617,3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ind w:left="-43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ind w:left="-25" w:right="-10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«Развитие лесного хозяйства Пермского края»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-118" w:right="-15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120 242,6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right="-6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117 118,9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right="-11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115 798,8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-205" w:right="-99" w:firstLine="18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115 798,8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1) Объем платежей в бюджетную систему Российской Федерации от использования лесов, расположенных на землях лесного фонда, в расчете на 1 гектар земель лесного фонда (руб.)</w:t>
            </w:r>
          </w:p>
          <w:p w:rsidR="00313229" w:rsidRDefault="00313229">
            <w:pPr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2) Отношение фактического объема заготовки древесины к установленному допустимому объему изъятия древесины, %</w:t>
            </w:r>
          </w:p>
          <w:p w:rsidR="00313229" w:rsidRDefault="00313229">
            <w:pPr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3) Доля лесных пожаров, ликвидированных в течение первых суток с момента обнаружения (по количеству случаев), в общем количестве лесных пожаров, %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055CD">
              <w:rPr>
                <w:b/>
                <w:sz w:val="20"/>
                <w:szCs w:val="20"/>
              </w:rPr>
              <w:t>64,1</w:t>
            </w: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055CD">
              <w:rPr>
                <w:b/>
                <w:sz w:val="20"/>
                <w:szCs w:val="20"/>
              </w:rPr>
              <w:t>(-0,8)</w:t>
            </w: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B42C7D" w:rsidRDefault="00B42C7D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055CD">
              <w:rPr>
                <w:b/>
                <w:sz w:val="20"/>
                <w:szCs w:val="20"/>
              </w:rPr>
              <w:t>37,2</w:t>
            </w: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055CD">
              <w:rPr>
                <w:b/>
                <w:sz w:val="20"/>
                <w:szCs w:val="20"/>
              </w:rPr>
              <w:t>(0)</w:t>
            </w: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055CD">
              <w:rPr>
                <w:b/>
                <w:sz w:val="20"/>
                <w:szCs w:val="20"/>
              </w:rPr>
              <w:t>68,3</w:t>
            </w: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055CD">
              <w:rPr>
                <w:b/>
                <w:sz w:val="20"/>
                <w:szCs w:val="20"/>
              </w:rPr>
              <w:t>(0)</w:t>
            </w: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055CD">
              <w:rPr>
                <w:b/>
                <w:sz w:val="20"/>
                <w:szCs w:val="20"/>
              </w:rPr>
              <w:t>64,2</w:t>
            </w: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055CD">
              <w:rPr>
                <w:b/>
                <w:sz w:val="20"/>
                <w:szCs w:val="20"/>
              </w:rPr>
              <w:t>(-0,9)</w:t>
            </w: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055CD">
              <w:rPr>
                <w:b/>
                <w:sz w:val="20"/>
                <w:szCs w:val="20"/>
              </w:rPr>
              <w:t>38,0</w:t>
            </w: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055CD">
              <w:rPr>
                <w:b/>
                <w:sz w:val="20"/>
                <w:szCs w:val="20"/>
              </w:rPr>
              <w:t>(0)</w:t>
            </w: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055CD">
              <w:rPr>
                <w:b/>
                <w:sz w:val="20"/>
                <w:szCs w:val="20"/>
              </w:rPr>
              <w:t>69,1</w:t>
            </w: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055CD">
              <w:rPr>
                <w:b/>
                <w:sz w:val="20"/>
                <w:szCs w:val="20"/>
              </w:rPr>
              <w:t>(0)</w:t>
            </w:r>
          </w:p>
          <w:p w:rsidR="00313229" w:rsidRPr="007055CD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7055CD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  <w:r w:rsidRPr="007055CD">
              <w:rPr>
                <w:b/>
                <w:sz w:val="20"/>
                <w:szCs w:val="20"/>
              </w:rPr>
              <w:t>67,0</w:t>
            </w:r>
          </w:p>
          <w:p w:rsidR="00313229" w:rsidRPr="007055CD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  <w:r w:rsidRPr="007055CD">
              <w:rPr>
                <w:b/>
                <w:sz w:val="20"/>
                <w:szCs w:val="20"/>
              </w:rPr>
              <w:t>40,0</w:t>
            </w:r>
          </w:p>
          <w:p w:rsidR="00313229" w:rsidRPr="007055CD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  <w:p w:rsidR="00313229" w:rsidRPr="007055CD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  <w:r w:rsidRPr="007055CD">
              <w:rPr>
                <w:b/>
                <w:sz w:val="20"/>
                <w:szCs w:val="20"/>
              </w:rPr>
              <w:t>69,9</w:t>
            </w:r>
          </w:p>
          <w:p w:rsidR="00313229" w:rsidRPr="007055CD" w:rsidRDefault="00313229">
            <w:pPr>
              <w:spacing w:line="240" w:lineRule="exact"/>
              <w:ind w:left="-109" w:firstLine="109"/>
              <w:jc w:val="center"/>
              <w:rPr>
                <w:b/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Охрана и защита лесов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43 157,7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31 321,4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29 370,1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29 370,1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 Организация системы обнаружения и учета лесных пожаров, системы наблюдения за их развитием с использованием наземных, авиационных или космических средств, чел/</w:t>
            </w:r>
            <w:proofErr w:type="spellStart"/>
            <w:r>
              <w:rPr>
                <w:sz w:val="20"/>
                <w:szCs w:val="20"/>
              </w:rPr>
              <w:t>дн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313229" w:rsidRDefault="00313229" w:rsidP="00B42C7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Обеспечение функционирования пожарно-химических станций, ед.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pStyle w:val="a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2739</w:t>
            </w: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(+22)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  <w:lang w:eastAsia="en-US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</w:t>
            </w: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(0)</w:t>
            </w: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</w:t>
            </w: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(+22)</w:t>
            </w: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  <w:lang w:eastAsia="en-US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  <w:lang w:eastAsia="en-US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  <w:lang w:eastAsia="en-US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  <w:lang w:eastAsia="en-US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  <w:lang w:eastAsia="en-US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  <w:lang w:eastAsia="en-US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</w:t>
            </w: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(0)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</w:t>
            </w: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pStyle w:val="a9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 Обеспечение деятельности (оказание услуг, выполнение работ) государственных учреждений </w:t>
            </w:r>
            <w:r>
              <w:rPr>
                <w:sz w:val="20"/>
                <w:szCs w:val="20"/>
              </w:rPr>
              <w:lastRenderedPageBreak/>
              <w:t>(организаций)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29 988,8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29 370,1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29 370,1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29 370,1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1.2. Мероприятия по охране лесов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13 168,9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1 951,3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after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Воспроизводство лесов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15 630,0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16 709,2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16 709,2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16 709,2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Заготовка (приобретение) семян лесных растений, </w:t>
            </w:r>
            <w:proofErr w:type="gramStart"/>
            <w:r>
              <w:rPr>
                <w:sz w:val="20"/>
                <w:szCs w:val="20"/>
              </w:rPr>
              <w:t>кг</w:t>
            </w:r>
            <w:proofErr w:type="gramEnd"/>
          </w:p>
          <w:p w:rsidR="00B42C7D" w:rsidRDefault="00B42C7D">
            <w:pPr>
              <w:spacing w:line="240" w:lineRule="exact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Выращивание стандартного посадочного материала, тыс. шт.</w:t>
            </w:r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  <w:r w:rsidRPr="004A630B">
              <w:rPr>
                <w:sz w:val="20"/>
                <w:szCs w:val="20"/>
              </w:rPr>
              <w:t>1 008,4</w:t>
            </w:r>
          </w:p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  <w:r w:rsidRPr="004A630B">
              <w:rPr>
                <w:sz w:val="20"/>
                <w:szCs w:val="20"/>
              </w:rPr>
              <w:t>(+399,4)</w:t>
            </w:r>
          </w:p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  <w:r w:rsidRPr="004A630B">
              <w:rPr>
                <w:sz w:val="20"/>
                <w:szCs w:val="20"/>
              </w:rPr>
              <w:t>7 200</w:t>
            </w:r>
          </w:p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  <w:r w:rsidRPr="004A630B">
              <w:rPr>
                <w:sz w:val="20"/>
                <w:szCs w:val="20"/>
              </w:rPr>
              <w:t>(0)</w:t>
            </w:r>
          </w:p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  <w:r w:rsidRPr="004A630B">
              <w:rPr>
                <w:sz w:val="20"/>
                <w:szCs w:val="20"/>
              </w:rPr>
              <w:t>1 008,4</w:t>
            </w:r>
          </w:p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  <w:r w:rsidRPr="004A630B">
              <w:rPr>
                <w:sz w:val="20"/>
                <w:szCs w:val="20"/>
              </w:rPr>
              <w:t>(+399,4)</w:t>
            </w:r>
          </w:p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  <w:r w:rsidRPr="004A630B">
              <w:rPr>
                <w:sz w:val="20"/>
                <w:szCs w:val="20"/>
              </w:rPr>
              <w:t>7 200</w:t>
            </w:r>
          </w:p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  <w:r w:rsidRPr="004A630B">
              <w:rPr>
                <w:sz w:val="20"/>
                <w:szCs w:val="20"/>
              </w:rPr>
              <w:t>(0)</w:t>
            </w:r>
          </w:p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  <w:r w:rsidRPr="004A630B">
              <w:rPr>
                <w:sz w:val="20"/>
                <w:szCs w:val="20"/>
              </w:rPr>
              <w:t>1 008,4</w:t>
            </w:r>
          </w:p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  <w:r w:rsidRPr="004A630B">
              <w:rPr>
                <w:sz w:val="20"/>
                <w:szCs w:val="20"/>
              </w:rPr>
              <w:t>7 200</w:t>
            </w:r>
          </w:p>
          <w:p w:rsidR="00313229" w:rsidRPr="004A630B" w:rsidRDefault="00313229">
            <w:pPr>
              <w:pStyle w:val="a9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8C6FD9" w:rsidRDefault="00313229">
            <w:pPr>
              <w:spacing w:after="120" w:line="240" w:lineRule="exact"/>
              <w:rPr>
                <w:sz w:val="20"/>
                <w:szCs w:val="20"/>
              </w:rPr>
            </w:pPr>
            <w:r w:rsidRPr="008C6FD9">
              <w:rPr>
                <w:sz w:val="20"/>
                <w:szCs w:val="20"/>
              </w:rPr>
              <w:t>2.1.  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8C6FD9" w:rsidRDefault="0034336D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8C6FD9" w:rsidRDefault="00313229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  <w:rPr>
                <w:sz w:val="20"/>
                <w:szCs w:val="20"/>
              </w:rPr>
            </w:pPr>
            <w:r w:rsidRPr="008C6FD9">
              <w:rPr>
                <w:sz w:val="20"/>
                <w:szCs w:val="20"/>
              </w:rPr>
              <w:t>14 954,4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8C6FD9" w:rsidRDefault="00313229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  <w:rPr>
                <w:sz w:val="20"/>
                <w:szCs w:val="20"/>
              </w:rPr>
            </w:pPr>
            <w:r w:rsidRPr="008C6FD9">
              <w:rPr>
                <w:sz w:val="20"/>
                <w:szCs w:val="20"/>
              </w:rPr>
              <w:t>14 954,4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8C6FD9" w:rsidRDefault="00313229">
            <w:pPr>
              <w:widowControl w:val="0"/>
              <w:autoSpaceDE w:val="0"/>
              <w:autoSpaceDN w:val="0"/>
              <w:adjustRightInd w:val="0"/>
              <w:spacing w:after="60" w:line="240" w:lineRule="exact"/>
              <w:jc w:val="center"/>
              <w:rPr>
                <w:sz w:val="20"/>
                <w:szCs w:val="20"/>
              </w:rPr>
            </w:pPr>
            <w:r w:rsidRPr="008C6FD9">
              <w:rPr>
                <w:sz w:val="20"/>
                <w:szCs w:val="20"/>
              </w:rPr>
              <w:t>14 954,4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EF34BE" w:rsidRDefault="00313229">
            <w:pPr>
              <w:spacing w:line="240" w:lineRule="exact"/>
              <w:rPr>
                <w:color w:val="FF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8C6FD9" w:rsidRDefault="00313229" w:rsidP="008C6FD9">
            <w:pPr>
              <w:spacing w:line="240" w:lineRule="exact"/>
              <w:rPr>
                <w:sz w:val="20"/>
                <w:szCs w:val="20"/>
              </w:rPr>
            </w:pPr>
            <w:r w:rsidRPr="008C6FD9">
              <w:rPr>
                <w:sz w:val="20"/>
                <w:szCs w:val="20"/>
              </w:rPr>
              <w:t>2.2.  Мероприятия по воспроизводству лесов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8C6FD9" w:rsidRDefault="0034336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15 630,0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8C6FD9" w:rsidRDefault="00313229" w:rsidP="008C6FD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C6FD9">
              <w:rPr>
                <w:sz w:val="20"/>
                <w:szCs w:val="20"/>
              </w:rPr>
              <w:t>1 750,8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8C6FD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C6FD9">
              <w:rPr>
                <w:sz w:val="20"/>
                <w:szCs w:val="20"/>
              </w:rPr>
              <w:t>1 750,8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8C6FD9" w:rsidRDefault="00313229">
            <w:pPr>
              <w:spacing w:line="240" w:lineRule="exact"/>
              <w:ind w:left="-25" w:right="-99"/>
              <w:jc w:val="center"/>
              <w:rPr>
                <w:sz w:val="20"/>
                <w:szCs w:val="20"/>
              </w:rPr>
            </w:pPr>
            <w:r w:rsidRPr="008C6FD9">
              <w:rPr>
                <w:sz w:val="20"/>
                <w:szCs w:val="20"/>
              </w:rPr>
              <w:t>1 750,8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EF34BE" w:rsidRDefault="00313229">
            <w:pPr>
              <w:spacing w:line="240" w:lineRule="exact"/>
              <w:rPr>
                <w:color w:val="FF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Лесоустройство лесничеств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30 873,3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-25" w:right="-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33 400,0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Площадь лесничеств, на которых проведено лесоустройство, тыс. га</w:t>
            </w:r>
          </w:p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color w:val="000000"/>
                <w:sz w:val="20"/>
                <w:szCs w:val="20"/>
              </w:rPr>
              <w:t>Доля лесничеств, охваченная актуальным лесоустройством (не старше 10 лет), %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1069,4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14,2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1069,4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(-676,7)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14,2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(-3,6)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1860,7</w:t>
            </w:r>
          </w:p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21,4</w:t>
            </w:r>
          </w:p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3.1. Проведение лесоустроительных работ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33 400,0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30 873,3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-25" w:right="-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33 400,0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Отвод лесосек для заготовки гражданами древесины для собственных нужд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24 336,9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24 336,9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24 336,9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-25" w:right="-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24 336,9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древесины, переданной гражданам для собственных нужд, тыс. </w:t>
            </w:r>
            <w:proofErr w:type="spellStart"/>
            <w:r>
              <w:rPr>
                <w:sz w:val="20"/>
                <w:szCs w:val="20"/>
              </w:rPr>
              <w:t>кбм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4.1. Обеспечение деятельности (оказание услуг, выполнение работ) государственных учреждений (организаций)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24 336,9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24 336,9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24 336,9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-25" w:right="-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24 336,9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Содержание недвижимого имущества казенных учреждений (лесничеств) и 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13 878,1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11 982,6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-25" w:right="-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11 982,6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содержания недвижимого имущества казенных учреждений (лесничеств) в нормативном состоянии, кв. м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26422,4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17682,3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17682,3</w:t>
            </w:r>
          </w:p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 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13 878,1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11 982,6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ind w:left="-25" w:right="-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11 982,6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Подпрограмма «Обеспечение реализации </w:t>
            </w:r>
            <w:r>
              <w:rPr>
                <w:b/>
                <w:sz w:val="20"/>
                <w:szCs w:val="20"/>
              </w:rPr>
              <w:lastRenderedPageBreak/>
              <w:t>государственной программы»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8C6FD9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8C6FD9">
              <w:rPr>
                <w:b/>
                <w:sz w:val="20"/>
                <w:szCs w:val="20"/>
              </w:rPr>
              <w:lastRenderedPageBreak/>
              <w:t>87 092,5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8C6FD9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8C6FD9">
              <w:rPr>
                <w:b/>
                <w:sz w:val="20"/>
                <w:szCs w:val="20"/>
              </w:rPr>
              <w:t>84 972,3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86 895,8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87 108,0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 Обеспечение деятельности государственных органов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8C6FD9" w:rsidRDefault="00313229" w:rsidP="008C6FD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C6FD9">
              <w:rPr>
                <w:sz w:val="20"/>
                <w:szCs w:val="20"/>
              </w:rPr>
              <w:t>83 591,0</w:t>
            </w:r>
          </w:p>
          <w:p w:rsidR="00313229" w:rsidRPr="008C6FD9" w:rsidRDefault="00313229" w:rsidP="008B032B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8C6FD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C6FD9">
              <w:rPr>
                <w:sz w:val="20"/>
                <w:szCs w:val="20"/>
              </w:rPr>
              <w:t>81 018,5</w:t>
            </w:r>
          </w:p>
          <w:p w:rsidR="00313229" w:rsidRPr="008C6FD9" w:rsidRDefault="00313229" w:rsidP="008B032B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8C6FD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C6FD9">
              <w:rPr>
                <w:sz w:val="20"/>
                <w:szCs w:val="20"/>
              </w:rPr>
              <w:t>82 622,4</w:t>
            </w:r>
          </w:p>
          <w:p w:rsidR="00313229" w:rsidRPr="008C6FD9" w:rsidRDefault="00313229" w:rsidP="008B032B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8C6FD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C6FD9">
              <w:rPr>
                <w:sz w:val="20"/>
                <w:szCs w:val="20"/>
              </w:rPr>
              <w:t>82 628,1</w:t>
            </w:r>
          </w:p>
          <w:p w:rsidR="00313229" w:rsidRPr="008C6FD9" w:rsidRDefault="00313229" w:rsidP="008B032B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Pr="00996B16" w:rsidRDefault="00313229">
            <w:pPr>
              <w:spacing w:line="240" w:lineRule="exact"/>
              <w:rPr>
                <w:sz w:val="20"/>
                <w:szCs w:val="20"/>
                <w:highlight w:val="yellow"/>
              </w:rPr>
            </w:pPr>
          </w:p>
          <w:p w:rsidR="00313229" w:rsidRPr="00996B16" w:rsidRDefault="00313229">
            <w:pPr>
              <w:spacing w:line="240" w:lineRule="exact"/>
              <w:rPr>
                <w:sz w:val="20"/>
                <w:szCs w:val="20"/>
                <w:highlight w:val="yellow"/>
              </w:rPr>
            </w:pPr>
          </w:p>
          <w:p w:rsidR="00313229" w:rsidRPr="00996B16" w:rsidRDefault="00313229">
            <w:pPr>
              <w:spacing w:line="240" w:lineRule="exac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 Приобретение материально-технических ресурсов для осуществления федерального государственного охотничьего надзора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8C6FD9" w:rsidRDefault="00313229" w:rsidP="00D407C8">
            <w:pPr>
              <w:rPr>
                <w:sz w:val="20"/>
                <w:szCs w:val="20"/>
              </w:rPr>
            </w:pPr>
            <w:r w:rsidRPr="008C6FD9">
              <w:rPr>
                <w:sz w:val="20"/>
                <w:szCs w:val="20"/>
              </w:rPr>
              <w:t>11 614,8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8C6FD9" w:rsidRDefault="00313229" w:rsidP="00D407C8">
            <w:pPr>
              <w:rPr>
                <w:sz w:val="20"/>
                <w:szCs w:val="20"/>
              </w:rPr>
            </w:pPr>
            <w:r w:rsidRPr="008C6FD9">
              <w:rPr>
                <w:sz w:val="20"/>
                <w:szCs w:val="20"/>
              </w:rPr>
              <w:t>11 285,9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8C6FD9" w:rsidRDefault="00313229" w:rsidP="00D407C8">
            <w:pPr>
              <w:rPr>
                <w:sz w:val="20"/>
                <w:szCs w:val="20"/>
              </w:rPr>
            </w:pPr>
            <w:r w:rsidRPr="008C6FD9">
              <w:rPr>
                <w:sz w:val="20"/>
                <w:szCs w:val="20"/>
              </w:rPr>
              <w:t>12 110,7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Pr="008C6FD9" w:rsidRDefault="00313229" w:rsidP="00D407C8">
            <w:pPr>
              <w:rPr>
                <w:sz w:val="20"/>
                <w:szCs w:val="20"/>
              </w:rPr>
            </w:pPr>
            <w:r w:rsidRPr="008C6FD9">
              <w:rPr>
                <w:sz w:val="20"/>
                <w:szCs w:val="20"/>
              </w:rPr>
              <w:t>12 110,7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 Обеспечение форменной одеждой государственных охотничьих инспекторов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209,1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1.3. Приобретение нагрудных знаков и бланков удостоверений производственного охотничьего </w:t>
            </w:r>
          </w:p>
          <w:p w:rsidR="00313229" w:rsidRDefault="00313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инспектора </w:t>
            </w:r>
          </w:p>
          <w:p w:rsidR="00313229" w:rsidRDefault="00313229">
            <w:r>
              <w:rPr>
                <w:sz w:val="20"/>
                <w:szCs w:val="20"/>
              </w:rPr>
              <w:t>1.4. Приобретение бланков охотничьих билетов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 w:rsidP="002D71C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  Содержание государственных органов Пермского края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71 141,5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69 640,4</w:t>
            </w:r>
          </w:p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70 202,9</w:t>
            </w:r>
          </w:p>
          <w:p w:rsidR="00313229" w:rsidRDefault="0031322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70 208,6</w:t>
            </w:r>
          </w:p>
          <w:p w:rsidR="00313229" w:rsidRDefault="00313229">
            <w:pPr>
              <w:rPr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  <w:tr w:rsidR="00313229" w:rsidTr="00313229"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313229" w:rsidP="008B032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="008B032B">
              <w:rPr>
                <w:sz w:val="20"/>
                <w:szCs w:val="20"/>
              </w:rPr>
              <w:t xml:space="preserve">. Сопровождение, поддержка и развитие программного обеспечения объектов ИТ-инфраструктуры, автоматизация бюджетных процессов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8B032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8B032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8B03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229" w:rsidRDefault="008B03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4 479,9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29" w:rsidRDefault="00313229">
            <w:pPr>
              <w:spacing w:line="240" w:lineRule="exact"/>
              <w:ind w:left="-109" w:firstLine="109"/>
              <w:jc w:val="center"/>
              <w:rPr>
                <w:sz w:val="20"/>
                <w:szCs w:val="20"/>
              </w:rPr>
            </w:pPr>
          </w:p>
        </w:tc>
      </w:tr>
    </w:tbl>
    <w:p w:rsidR="005C23F0" w:rsidRDefault="005C23F0" w:rsidP="005C23F0">
      <w:pPr>
        <w:pStyle w:val="a3"/>
        <w:rPr>
          <w:sz w:val="20"/>
          <w:szCs w:val="20"/>
        </w:rPr>
      </w:pPr>
    </w:p>
    <w:sectPr w:rsidR="005C23F0" w:rsidSect="00BD247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162989"/>
    <w:multiLevelType w:val="multilevel"/>
    <w:tmpl w:val="585C49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3F0"/>
    <w:rsid w:val="00016016"/>
    <w:rsid w:val="000D5C94"/>
    <w:rsid w:val="00126D15"/>
    <w:rsid w:val="001569BC"/>
    <w:rsid w:val="001E3BE7"/>
    <w:rsid w:val="002D71CF"/>
    <w:rsid w:val="00313229"/>
    <w:rsid w:val="0033272C"/>
    <w:rsid w:val="0034336D"/>
    <w:rsid w:val="003E03E0"/>
    <w:rsid w:val="004A630B"/>
    <w:rsid w:val="00517F6B"/>
    <w:rsid w:val="00545B46"/>
    <w:rsid w:val="005C23F0"/>
    <w:rsid w:val="005F25B7"/>
    <w:rsid w:val="007055CD"/>
    <w:rsid w:val="00794DD6"/>
    <w:rsid w:val="00796663"/>
    <w:rsid w:val="008B032B"/>
    <w:rsid w:val="008C6FD9"/>
    <w:rsid w:val="008D3315"/>
    <w:rsid w:val="00916228"/>
    <w:rsid w:val="00917794"/>
    <w:rsid w:val="00996B16"/>
    <w:rsid w:val="00A622C5"/>
    <w:rsid w:val="00AD6D39"/>
    <w:rsid w:val="00B4247A"/>
    <w:rsid w:val="00B42C7D"/>
    <w:rsid w:val="00BD247D"/>
    <w:rsid w:val="00C6328E"/>
    <w:rsid w:val="00CE0EBA"/>
    <w:rsid w:val="00D407C8"/>
    <w:rsid w:val="00D455DC"/>
    <w:rsid w:val="00E31A31"/>
    <w:rsid w:val="00EB2191"/>
    <w:rsid w:val="00EF34BE"/>
    <w:rsid w:val="00F7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C23F0"/>
    <w:pPr>
      <w:spacing w:line="360" w:lineRule="exact"/>
      <w:ind w:firstLine="720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C23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Document Map"/>
    <w:basedOn w:val="a"/>
    <w:link w:val="a6"/>
    <w:semiHidden/>
    <w:unhideWhenUsed/>
    <w:rsid w:val="005C23F0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semiHidden/>
    <w:rsid w:val="005C23F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8"/>
    <w:semiHidden/>
    <w:unhideWhenUsed/>
    <w:rsid w:val="005C23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C23F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5C2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C23F0"/>
    <w:pPr>
      <w:ind w:left="720"/>
      <w:contextualSpacing/>
    </w:pPr>
  </w:style>
  <w:style w:type="paragraph" w:customStyle="1" w:styleId="ConsPlusNormal">
    <w:name w:val="ConsPlusNormal"/>
    <w:basedOn w:val="a"/>
    <w:rsid w:val="005C23F0"/>
    <w:pPr>
      <w:autoSpaceDE w:val="0"/>
      <w:autoSpaceDN w:val="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C23F0"/>
    <w:pPr>
      <w:spacing w:line="360" w:lineRule="exact"/>
      <w:ind w:firstLine="720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C23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Document Map"/>
    <w:basedOn w:val="a"/>
    <w:link w:val="a6"/>
    <w:semiHidden/>
    <w:unhideWhenUsed/>
    <w:rsid w:val="005C23F0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semiHidden/>
    <w:rsid w:val="005C23F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8"/>
    <w:semiHidden/>
    <w:unhideWhenUsed/>
    <w:rsid w:val="005C23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C23F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5C2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C23F0"/>
    <w:pPr>
      <w:ind w:left="720"/>
      <w:contextualSpacing/>
    </w:pPr>
  </w:style>
  <w:style w:type="paragraph" w:customStyle="1" w:styleId="ConsPlusNormal">
    <w:name w:val="ConsPlusNormal"/>
    <w:basedOn w:val="a"/>
    <w:rsid w:val="005C23F0"/>
    <w:pPr>
      <w:autoSpaceDE w:val="0"/>
      <w:autoSpaceDN w:val="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3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2255</Words>
  <Characters>12856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Дюгай Елена Николаевна</dc:creator>
  <cp:lastModifiedBy>Дюгай Елена Николаевна</cp:lastModifiedBy>
  <cp:revision>3</cp:revision>
  <cp:lastPrinted>2015-09-28T12:25:00Z</cp:lastPrinted>
  <dcterms:created xsi:type="dcterms:W3CDTF">2015-09-28T12:50:00Z</dcterms:created>
  <dcterms:modified xsi:type="dcterms:W3CDTF">2015-09-28T13:19:00Z</dcterms:modified>
</cp:coreProperties>
</file>